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cs="Arial"/>
          <w:sz w:val="24"/>
        </w:rPr>
      </w:pPr>
      <w:bookmarkStart w:id="0" w:name="_GoBack"/>
      <w:bookmarkEnd w:id="0"/>
    </w:p>
    <w:p>
      <w:pPr>
        <w:pStyle w:val="4"/>
        <w:jc w:val="center"/>
        <w:rPr>
          <w:rFonts w:cs="Arial"/>
          <w:b/>
          <w:iCs w:val="0"/>
          <w:sz w:val="24"/>
          <w:lang w:val="fr-FR"/>
        </w:rPr>
      </w:pPr>
      <w:r>
        <w:rPr>
          <w:rFonts w:cs="Arial"/>
          <w:b/>
          <w:sz w:val="24"/>
          <w:lang w:val="fr-FR"/>
        </w:rPr>
        <w:t>PROFIL DE NOMINATION</w:t>
      </w:r>
    </w:p>
    <w:p>
      <w:pPr>
        <w:pStyle w:val="4"/>
        <w:rPr>
          <w:rFonts w:cs="Arial"/>
          <w:b/>
          <w:iCs w:val="0"/>
          <w:sz w:val="24"/>
          <w:u w:val="single"/>
          <w:lang w:val="fr-FR"/>
        </w:rPr>
      </w:pPr>
    </w:p>
    <w:p>
      <w:pPr>
        <w:pStyle w:val="4"/>
        <w:rPr>
          <w:rFonts w:cs="Arial"/>
          <w:b/>
          <w:iCs w:val="0"/>
          <w:sz w:val="24"/>
          <w:lang w:val="fr-FR"/>
        </w:rPr>
      </w:pPr>
      <w:r>
        <w:rPr>
          <w:rFonts w:cs="Arial"/>
          <w:b/>
          <w:iCs w:val="0"/>
          <w:sz w:val="24"/>
          <w:u w:val="single"/>
        </w:rPr>
        <w:t>NOM</w:t>
      </w:r>
      <w:r>
        <w:rPr>
          <w:rFonts w:cs="Arial"/>
          <w:b/>
          <w:iCs w:val="0"/>
          <w:sz w:val="24"/>
        </w:rPr>
        <w:t> :</w:t>
      </w:r>
      <w:r>
        <w:rPr>
          <w:rFonts w:cs="Arial"/>
          <w:iCs w:val="0"/>
          <w:sz w:val="24"/>
          <w:lang w:val="fr-FR"/>
        </w:rPr>
        <w:t xml:space="preserve">  Kashiwa Lameck</w:t>
      </w:r>
    </w:p>
    <w:p>
      <w:pPr>
        <w:pStyle w:val="4"/>
        <w:rPr>
          <w:rFonts w:cs="Arial"/>
          <w:b/>
          <w:iCs w:val="0"/>
          <w:sz w:val="24"/>
          <w:u w:val="single"/>
          <w:lang w:val="fr-FR"/>
        </w:rPr>
      </w:pPr>
    </w:p>
    <w:p>
      <w:pPr>
        <w:pStyle w:val="4"/>
        <w:rPr>
          <w:rFonts w:cs="Arial"/>
          <w:iCs w:val="0"/>
          <w:sz w:val="24"/>
          <w:lang w:val="fr-FR"/>
        </w:rPr>
      </w:pPr>
      <w:r>
        <w:rPr>
          <w:rFonts w:cs="Arial"/>
          <w:b/>
          <w:iCs w:val="0"/>
          <w:sz w:val="24"/>
          <w:u w:val="single"/>
          <w:lang w:val="fr-FR"/>
        </w:rPr>
        <w:t>ORGANISATION</w:t>
      </w:r>
      <w:r>
        <w:rPr>
          <w:rFonts w:cs="Arial"/>
          <w:b/>
          <w:iCs w:val="0"/>
          <w:sz w:val="24"/>
          <w:lang w:val="fr-FR"/>
        </w:rPr>
        <w:t xml:space="preserve"> : </w:t>
      </w:r>
      <w:r>
        <w:rPr>
          <w:rFonts w:cs="Arial"/>
          <w:iCs w:val="0"/>
          <w:sz w:val="24"/>
          <w:lang w:val="fr-FR"/>
        </w:rPr>
        <w:t xml:space="preserve"> Alliance for Zambia Informal Economy Associations (AZIEA) / </w:t>
      </w:r>
      <w:r>
        <w:rPr>
          <w:rFonts w:cs="Arial"/>
          <w:i/>
          <w:iCs w:val="0"/>
          <w:sz w:val="24"/>
          <w:lang w:val="fr-FR"/>
        </w:rPr>
        <w:t>Alliance des associations zambiennes de l'économie informelle</w:t>
      </w:r>
    </w:p>
    <w:p>
      <w:pPr>
        <w:pStyle w:val="4"/>
        <w:rPr>
          <w:rFonts w:cs="Arial"/>
          <w:b/>
          <w:iCs w:val="0"/>
          <w:sz w:val="24"/>
          <w:u w:val="single"/>
          <w:lang w:val="fr-FR"/>
        </w:rPr>
      </w:pPr>
    </w:p>
    <w:p>
      <w:pPr>
        <w:pStyle w:val="4"/>
        <w:rPr>
          <w:rFonts w:cs="Arial"/>
          <w:iCs w:val="0"/>
          <w:sz w:val="24"/>
          <w:lang w:val="fr-FR"/>
        </w:rPr>
      </w:pPr>
      <w:r>
        <w:rPr>
          <w:rFonts w:cs="Arial"/>
          <w:b/>
          <w:sz w:val="24"/>
          <w:u w:val="single"/>
          <w:lang w:val="fr-FR"/>
        </w:rPr>
        <w:t>POSITION dans l’ORGANISATION</w:t>
      </w:r>
      <w:r>
        <w:rPr>
          <w:rFonts w:cs="Arial"/>
          <w:b/>
          <w:sz w:val="24"/>
          <w:lang w:val="fr-FR"/>
        </w:rPr>
        <w:t> :</w:t>
      </w:r>
      <w:r>
        <w:rPr>
          <w:rFonts w:cs="Arial"/>
          <w:b/>
          <w:bCs/>
          <w:sz w:val="24"/>
          <w:lang w:val="fr-FR"/>
        </w:rPr>
        <w:t xml:space="preserve"> </w:t>
      </w:r>
      <w:r>
        <w:rPr>
          <w:rFonts w:cs="Arial"/>
          <w:iCs w:val="0"/>
          <w:sz w:val="24"/>
          <w:lang w:val="fr-FR"/>
        </w:rPr>
        <w:t xml:space="preserve"> Secrétaire général </w:t>
      </w:r>
    </w:p>
    <w:p>
      <w:pPr>
        <w:pStyle w:val="4"/>
        <w:rPr>
          <w:rFonts w:cs="Arial"/>
          <w:iCs w:val="0"/>
          <w:sz w:val="24"/>
          <w:lang w:val="fr-FR"/>
        </w:rPr>
      </w:pPr>
    </w:p>
    <w:p>
      <w:pPr>
        <w:pStyle w:val="4"/>
        <w:rPr>
          <w:rFonts w:cs="Arial"/>
          <w:iCs w:val="0"/>
          <w:sz w:val="24"/>
          <w:lang w:val="fr-FR"/>
        </w:rPr>
      </w:pPr>
      <w:r>
        <w:rPr>
          <w:rFonts w:cs="Arial"/>
          <w:b/>
          <w:sz w:val="24"/>
          <w:u w:val="single"/>
          <w:lang w:val="fr-FR"/>
        </w:rPr>
        <w:t>DATE D'ÉLECTION ou DE RÉÉLUTION</w:t>
      </w:r>
      <w:r>
        <w:rPr>
          <w:rFonts w:cs="Arial"/>
          <w:b/>
          <w:sz w:val="24"/>
          <w:lang w:val="fr-FR"/>
        </w:rPr>
        <w:t> :</w:t>
      </w:r>
      <w:r>
        <w:rPr>
          <w:rFonts w:cs="Arial"/>
          <w:iCs w:val="0"/>
          <w:sz w:val="24"/>
          <w:lang w:val="fr-FR"/>
        </w:rPr>
        <w:t xml:space="preserve">  le 21 octobre 2021</w:t>
      </w:r>
    </w:p>
    <w:p>
      <w:pPr>
        <w:pStyle w:val="4"/>
        <w:rPr>
          <w:rFonts w:cs="Arial"/>
          <w:b/>
          <w:iCs w:val="0"/>
          <w:sz w:val="24"/>
          <w:u w:val="single"/>
          <w:lang w:val="fr-FR"/>
        </w:rPr>
      </w:pPr>
    </w:p>
    <w:p>
      <w:pPr>
        <w:pStyle w:val="4"/>
        <w:rPr>
          <w:rFonts w:cs="Arial"/>
          <w:iCs w:val="0"/>
          <w:sz w:val="24"/>
        </w:rPr>
      </w:pPr>
      <w:r>
        <w:rPr>
          <w:rFonts w:cs="Arial"/>
          <w:b/>
          <w:sz w:val="24"/>
          <w:u w:val="single"/>
          <w:lang w:val="fr-FR"/>
        </w:rPr>
        <w:t>POSITION DE CLASSE</w:t>
      </w:r>
      <w:r>
        <w:rPr>
          <w:rFonts w:cs="Arial"/>
          <w:b/>
          <w:sz w:val="24"/>
          <w:lang w:val="fr-FR"/>
        </w:rPr>
        <w:t> :</w:t>
      </w:r>
      <w:r>
        <w:rPr>
          <w:rFonts w:cs="Arial"/>
          <w:iCs w:val="0"/>
          <w:sz w:val="24"/>
          <w:lang w:val="en-US"/>
        </w:rPr>
        <w:t xml:space="preserve"> </w:t>
      </w:r>
    </w:p>
    <w:p>
      <w:pPr>
        <w:pStyle w:val="4"/>
        <w:rPr>
          <w:rFonts w:cs="Arial"/>
          <w:iCs w:val="0"/>
          <w:sz w:val="24"/>
          <w:lang w:val="en-US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7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rPr>
                <w:rFonts w:cs="Arial"/>
                <w:b/>
                <w:iCs w:val="0"/>
                <w:sz w:val="24"/>
              </w:rPr>
            </w:pPr>
            <w:r>
              <w:rPr>
                <w:rFonts w:cs="Arial"/>
                <w:b/>
                <w:sz w:val="24"/>
              </w:rPr>
              <w:t>Position de classe</w:t>
            </w:r>
          </w:p>
        </w:tc>
        <w:tc>
          <w:tcPr>
            <w:tcW w:w="0" w:type="auto"/>
          </w:tcPr>
          <w:p>
            <w:pPr>
              <w:pStyle w:val="4"/>
              <w:rPr>
                <w:rFonts w:cs="Arial"/>
                <w:b/>
                <w:iCs w:val="0"/>
                <w:sz w:val="24"/>
              </w:rPr>
            </w:pPr>
            <w:r>
              <w:rPr>
                <w:rFonts w:cs="Arial"/>
                <w:b/>
                <w:sz w:val="24"/>
              </w:rPr>
              <w:t>Oui/Non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rFonts w:cs="Arial"/>
                <w:iCs w:val="0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Travailleur/se indépendant/e sans employés ou assistants</w:t>
            </w:r>
          </w:p>
        </w:tc>
        <w:tc>
          <w:tcPr>
            <w:tcW w:w="0" w:type="auto"/>
          </w:tcPr>
          <w:p>
            <w:pPr>
              <w:pStyle w:val="4"/>
              <w:jc w:val="center"/>
              <w:rPr>
                <w:rFonts w:cs="Arial"/>
                <w:iCs w:val="0"/>
                <w:sz w:val="24"/>
                <w:lang w:val="fr-F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rFonts w:cs="Arial"/>
                <w:iCs w:val="0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Travailleur/se indépendant/e avec un maximum de 2 ou 3 employés ou assistants</w:t>
            </w:r>
          </w:p>
        </w:tc>
        <w:tc>
          <w:tcPr>
            <w:tcW w:w="0" w:type="auto"/>
          </w:tcPr>
          <w:p>
            <w:pPr>
              <w:pStyle w:val="4"/>
              <w:jc w:val="center"/>
              <w:rPr>
                <w:rFonts w:cs="Arial"/>
                <w:iCs w:val="0"/>
                <w:sz w:val="24"/>
              </w:rPr>
            </w:pPr>
            <w:r>
              <w:rPr>
                <w:rFonts w:cs="Arial"/>
                <w:iCs w:val="0"/>
                <w:sz w:val="24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rFonts w:cs="Arial"/>
                <w:iCs w:val="0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Travailleur/se indépendant/e avec 5 employés ou assistants ou plus</w:t>
            </w:r>
          </w:p>
        </w:tc>
        <w:tc>
          <w:tcPr>
            <w:tcW w:w="0" w:type="auto"/>
          </w:tcPr>
          <w:p>
            <w:pPr>
              <w:pStyle w:val="4"/>
              <w:jc w:val="center"/>
              <w:rPr>
                <w:rFonts w:cs="Arial"/>
                <w:iCs w:val="0"/>
                <w:sz w:val="24"/>
                <w:lang w:val="fr-F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4"/>
              <w:numPr>
                <w:ilvl w:val="0"/>
                <w:numId w:val="1"/>
              </w:numPr>
              <w:rPr>
                <w:rFonts w:cs="Arial"/>
                <w:iCs w:val="0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Travailleur/se (rémunéré ou non) qui travaille pour un/e opérateur/se ou travailleur/se indépendant/e informel/le</w:t>
            </w:r>
          </w:p>
        </w:tc>
        <w:tc>
          <w:tcPr>
            <w:tcW w:w="0" w:type="auto"/>
          </w:tcPr>
          <w:p>
            <w:pPr>
              <w:pStyle w:val="4"/>
              <w:jc w:val="both"/>
              <w:rPr>
                <w:rFonts w:cs="Arial"/>
                <w:iCs w:val="0"/>
                <w:sz w:val="24"/>
                <w:lang w:val="fr-FR"/>
              </w:rPr>
            </w:pPr>
          </w:p>
        </w:tc>
      </w:tr>
    </w:tbl>
    <w:p>
      <w:pPr>
        <w:pStyle w:val="4"/>
        <w:rPr>
          <w:rFonts w:cs="Arial"/>
          <w:iCs w:val="0"/>
          <w:sz w:val="24"/>
          <w:lang w:val="fr-FR"/>
        </w:rPr>
      </w:pPr>
    </w:p>
    <w:p>
      <w:pPr>
        <w:pStyle w:val="4"/>
        <w:rPr>
          <w:rFonts w:cs="Arial"/>
          <w:iCs w:val="0"/>
          <w:sz w:val="24"/>
        </w:rPr>
      </w:pPr>
      <w:r>
        <w:rPr>
          <w:rFonts w:cs="Arial"/>
          <w:b/>
          <w:sz w:val="24"/>
          <w:u w:val="single"/>
          <w:lang w:val="fr-FR"/>
        </w:rPr>
        <w:t>PROFIL</w:t>
      </w:r>
      <w:r>
        <w:rPr>
          <w:rFonts w:cs="Arial"/>
          <w:b/>
          <w:sz w:val="24"/>
          <w:lang w:val="fr-FR"/>
        </w:rPr>
        <w:t xml:space="preserve"> :</w:t>
      </w:r>
    </w:p>
    <w:p>
      <w:pPr>
        <w:pStyle w:val="4"/>
        <w:rPr>
          <w:rFonts w:cs="Arial"/>
          <w:iCs w:val="0"/>
          <w:sz w:val="24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Secrétaire général actuel de l’Alliance des associations zambiennes de l'économie informelle (AZIEA) ;</w:t>
      </w:r>
    </w:p>
    <w:p>
      <w:pPr>
        <w:pStyle w:val="4"/>
        <w:rPr>
          <w:rFonts w:cs="Arial"/>
          <w:iCs w:val="0"/>
          <w:sz w:val="24"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Travailleur de l’économie informelle depuis 38 ans ;</w:t>
      </w:r>
    </w:p>
    <w:p>
      <w:pPr>
        <w:pStyle w:val="4"/>
        <w:rPr>
          <w:rFonts w:cs="Arial"/>
          <w:iCs w:val="0"/>
          <w:sz w:val="24"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Membre fondateur de StreetNet International ;</w:t>
      </w:r>
    </w:p>
    <w:p>
      <w:pPr>
        <w:pStyle w:val="4"/>
        <w:rPr>
          <w:rFonts w:cs="Arial"/>
          <w:iCs w:val="0"/>
          <w:sz w:val="24"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Administrateur transparent, sérieux et efficace (ancien auditeur interne de SNI, ancien membre de la commission constitutionnelle et de la commission sur UTREIN) ;</w:t>
      </w:r>
    </w:p>
    <w:p>
      <w:pPr>
        <w:pStyle w:val="6"/>
        <w:rPr>
          <w:rFonts w:ascii="Arial" w:hAnsi="Arial" w:cs="Arial"/>
          <w:iCs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 xml:space="preserve">Conservateur de l’histoire de StreetNet International ; </w:t>
      </w:r>
    </w:p>
    <w:p>
      <w:pPr>
        <w:pStyle w:val="6"/>
        <w:rPr>
          <w:rFonts w:ascii="Arial" w:hAnsi="Arial" w:cs="Arial"/>
          <w:iCs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Représenté AZIEA et StreeteNet dans divers forums internationaux</w:t>
      </w:r>
    </w:p>
    <w:p>
      <w:pPr>
        <w:pStyle w:val="4"/>
        <w:rPr>
          <w:rFonts w:cs="Arial"/>
          <w:iCs w:val="0"/>
          <w:sz w:val="24"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Initiateur de l’actuel projet de fonds de protection sociale d’AZIEA ;</w:t>
      </w:r>
    </w:p>
    <w:p>
      <w:pPr>
        <w:pStyle w:val="4"/>
        <w:rPr>
          <w:rFonts w:cs="Arial"/>
          <w:iCs w:val="0"/>
          <w:sz w:val="24"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Connaissances étendues sur la problématique de l’économie informelle ;</w:t>
      </w:r>
    </w:p>
    <w:p>
      <w:pPr>
        <w:pStyle w:val="6"/>
        <w:rPr>
          <w:rFonts w:ascii="Arial" w:hAnsi="Arial" w:cs="Arial"/>
          <w:iCs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Présidé des réunions locales, régionales et internationales consacrées à l’économie informelle ;</w:t>
      </w:r>
    </w:p>
    <w:p>
      <w:pPr>
        <w:pStyle w:val="4"/>
        <w:rPr>
          <w:rFonts w:cs="Arial"/>
          <w:iCs w:val="0"/>
          <w:sz w:val="24"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Membre du comité exécutif du Congrès des syndicats de Zambie (ZCTU) ;</w:t>
      </w:r>
    </w:p>
    <w:p>
      <w:pPr>
        <w:pStyle w:val="4"/>
        <w:rPr>
          <w:rFonts w:cs="Arial"/>
          <w:iCs w:val="0"/>
          <w:sz w:val="24"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 xml:space="preserve">Présidé la commission électorale du ZCTU en 2018 et en 2022 ; </w:t>
      </w:r>
    </w:p>
    <w:p>
      <w:pPr>
        <w:pStyle w:val="4"/>
        <w:rPr>
          <w:rFonts w:cs="Arial"/>
          <w:iCs w:val="0"/>
          <w:sz w:val="24"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Membre du conseil d’administration de l’Autorité de l’enseignement technique, de la formation professionnelle et de l’entrepreneuriat (TEVETA) ;</w:t>
      </w:r>
    </w:p>
    <w:p>
      <w:pPr>
        <w:pStyle w:val="6"/>
        <w:rPr>
          <w:rFonts w:ascii="Arial" w:hAnsi="Arial" w:cs="Arial"/>
          <w:iCs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 xml:space="preserve">Éducateur, négociateur, arbitre et conseiller efficace ; </w:t>
      </w:r>
    </w:p>
    <w:p>
      <w:pPr>
        <w:pStyle w:val="6"/>
        <w:rPr>
          <w:rFonts w:ascii="Arial" w:hAnsi="Arial" w:cs="Arial"/>
          <w:iCs/>
          <w:lang w:val="fr-FR"/>
        </w:rPr>
      </w:pPr>
    </w:p>
    <w:p>
      <w:pPr>
        <w:pStyle w:val="4"/>
        <w:numPr>
          <w:ilvl w:val="0"/>
          <w:numId w:val="2"/>
        </w:numPr>
        <w:rPr>
          <w:rFonts w:cs="Arial"/>
          <w:iCs w:val="0"/>
          <w:sz w:val="24"/>
          <w:lang w:val="fr-FR"/>
        </w:rPr>
      </w:pPr>
      <w:r>
        <w:rPr>
          <w:rFonts w:cs="Arial"/>
          <w:iCs w:val="0"/>
          <w:sz w:val="24"/>
          <w:lang w:val="fr-FR"/>
        </w:rPr>
        <w:t>Celui qui préfère de discuter des problèmes et non des personnalités.</w:t>
      </w:r>
    </w:p>
    <w:p>
      <w:pPr>
        <w:pStyle w:val="4"/>
        <w:jc w:val="both"/>
        <w:rPr>
          <w:rFonts w:cs="Arial"/>
          <w:iCs w:val="0"/>
          <w:sz w:val="24"/>
          <w:lang w:val="fr-FR"/>
        </w:rPr>
      </w:pPr>
    </w:p>
    <w:p>
      <w:pPr>
        <w:rPr>
          <w:rFonts w:ascii="Arial" w:hAnsi="Arial" w:cs="Arial"/>
          <w:lang w:val="fr-FR"/>
        </w:rPr>
      </w:pPr>
    </w:p>
    <w:sectPr>
      <w:pgSz w:w="11906" w:h="16838"/>
      <w:pgMar w:top="873" w:right="1797" w:bottom="873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455F7"/>
    <w:multiLevelType w:val="multilevel"/>
    <w:tmpl w:val="3B5455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47CC8"/>
    <w:multiLevelType w:val="multilevel"/>
    <w:tmpl w:val="61147C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C1785C"/>
    <w:rsid w:val="00372C95"/>
    <w:rsid w:val="0068772B"/>
    <w:rsid w:val="00775B4E"/>
    <w:rsid w:val="00B017CF"/>
    <w:rsid w:val="00D44348"/>
    <w:rsid w:val="4C507739"/>
    <w:rsid w:val="7BC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iPriority w:val="0"/>
    <w:rPr>
      <w:rFonts w:ascii="Arial" w:hAnsi="Arial"/>
      <w:iCs/>
      <w:sz w:val="4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List Paragraph"/>
    <w:basedOn w:val="1"/>
    <w:semiHidden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1556</Characters>
  <Lines>12</Lines>
  <Paragraphs>3</Paragraphs>
  <TotalTime>29</TotalTime>
  <ScaleCrop>false</ScaleCrop>
  <LinksUpToDate>false</LinksUpToDate>
  <CharactersWithSpaces>1825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2023-03-25T03:03:00Z</dcterms:created>
  <dc:creator>Oksana Abboud</dc:creator>
  <cp:lastModifiedBy>Oksana Abboud</cp:lastModifiedBy>
  <dcterms:modified xsi:type="dcterms:W3CDTF">2023-03-25T16:26:54Z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3609F15C392747BC9987383969450AC9</vt:lpwstr>
  </property>
</Properties>
</file>