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/>
          <w:bCs/>
          <w:color w:val="000000"/>
          <w:sz w:val="24"/>
          <w:szCs w:val="20"/>
          <w:lang w:eastAsia="en-CA"/>
        </w:rPr>
        <w:t>ХА</w:t>
      </w:r>
      <w:r>
        <w:rPr>
          <w:rFonts w:hint="default" w:ascii="Arial" w:hAnsi="Arial" w:eastAsia="ヒラギノ角ゴ Pro W3"/>
          <w:b/>
          <w:bCs/>
          <w:color w:val="000000"/>
          <w:sz w:val="24"/>
          <w:szCs w:val="20"/>
          <w:lang w:val="ru-RU" w:eastAsia="en-CA"/>
        </w:rPr>
        <w:t>ДЖА</w:t>
      </w:r>
      <w:r>
        <w:rPr>
          <w:rFonts w:hint="default" w:ascii="Arial" w:hAnsi="Arial" w:eastAsia="ヒラギノ角ゴ Pro W3"/>
          <w:b/>
          <w:bCs/>
          <w:color w:val="000000"/>
          <w:sz w:val="24"/>
          <w:szCs w:val="20"/>
          <w:lang w:eastAsia="en-CA"/>
        </w:rPr>
        <w:t xml:space="preserve"> БАЛКИСУ ФУАД КАМЕРА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 xml:space="preserve">СОЮЗ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 xml:space="preserve">ТОРГОВЦЕВ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>СЬЕРРА-ЛЕОНЕ - SLETU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>НАЦИОНАЛЬНЫЙ ПРЕДСЕДАТЕЛЬ</w:t>
      </w:r>
    </w:p>
    <w:p>
      <w:pPr>
        <w:spacing w:after="0" w:line="240" w:lineRule="auto"/>
        <w:jc w:val="both"/>
        <w:rPr>
          <w:rFonts w:hint="default" w:ascii="Arial" w:hAnsi="Arial" w:eastAsia="ヒラギノ角ゴ Pro W3"/>
          <w:b/>
          <w:bCs/>
          <w:color w:val="000000"/>
          <w:sz w:val="24"/>
          <w:szCs w:val="20"/>
          <w:lang w:val="ru-RU" w:eastAsia="en-CA"/>
        </w:rPr>
      </w:pPr>
    </w:p>
    <w:p>
      <w:pPr>
        <w:spacing w:after="0" w:line="240" w:lineRule="auto"/>
        <w:jc w:val="both"/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 xml:space="preserve"> </w:t>
      </w:r>
      <w:r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201</w:t>
      </w:r>
      <w:r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val="ru-RU" w:eastAsia="en-CA"/>
        </w:rPr>
        <w:t>4</w:t>
      </w:r>
      <w:r>
        <w:rPr>
          <w:rFonts w:ascii="Calibri" w:hAnsi="Calibri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 xml:space="preserve"> год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b/>
                <w:bCs/>
                <w:color w:val="000000"/>
                <w:sz w:val="20"/>
                <w:szCs w:val="20"/>
                <w:lang w:eastAsia="en-CA"/>
              </w:rPr>
              <w:t>Да</w:t>
            </w:r>
            <w:r>
              <w:rPr>
                <w:rFonts w:hint="default" w:ascii="Times New Roman" w:hAnsi="Times New Roman" w:eastAsia="ヒラギノ角ゴ Pro W3" w:cs="Times New Roman"/>
                <w:b/>
                <w:bCs/>
                <w:color w:val="000000"/>
                <w:sz w:val="20"/>
                <w:szCs w:val="20"/>
                <w:lang w:val="ru-RU" w:eastAsia="en-C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en-US"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  <w:bookmarkStart w:id="0" w:name="_GoBack"/>
      <w:bookmarkEnd w:id="0"/>
    </w:p>
    <w:p>
      <w:pPr>
        <w:pStyle w:val="4"/>
        <w:rPr>
          <w:iCs w:val="0"/>
          <w:sz w:val="24"/>
          <w:lang w:val="en-US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Я тренер по стратегическому управлению бизнесом с более чем пятнадцатилетним прогрессивным профессиональным опытом работы в области управления бизнесом в неформальной экономике, профсоюзного ребрендинга на местном и международном уровнях.</w:t>
      </w:r>
    </w:p>
    <w:p>
      <w:pPr>
        <w:pStyle w:val="4"/>
        <w:jc w:val="both"/>
        <w:rPr>
          <w:rFonts w:hint="default"/>
          <w:iCs w:val="0"/>
          <w:sz w:val="24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Я гибкий и многопрофильный профессионал с продемонстрированной честностью и несомненной способностью использовать хорошие инициативы. Я хорошо представляю факты с хорошими аналитическими способностями, навыками планирования и решения проблем и отличной мотивацией для достижения результатов.</w:t>
      </w:r>
    </w:p>
    <w:p>
      <w:pPr>
        <w:pStyle w:val="4"/>
        <w:jc w:val="both"/>
        <w:rPr>
          <w:iCs w:val="0"/>
          <w:sz w:val="24"/>
        </w:rPr>
      </w:pPr>
      <w:r>
        <w:rPr>
          <w:rFonts w:hint="default"/>
          <w:iCs w:val="0"/>
          <w:sz w:val="24"/>
        </w:rPr>
        <w:t>Я вдохновляющий профессионал со страстью к развитию человеческого капитала; межкультурн</w:t>
      </w:r>
      <w:r>
        <w:rPr>
          <w:rFonts w:hint="default"/>
          <w:iCs w:val="0"/>
          <w:sz w:val="24"/>
          <w:lang w:val="ru-RU"/>
        </w:rPr>
        <w:t>ой</w:t>
      </w:r>
      <w:r>
        <w:rPr>
          <w:rFonts w:hint="default"/>
          <w:iCs w:val="0"/>
          <w:sz w:val="24"/>
        </w:rPr>
        <w:t xml:space="preserve"> чувствительность</w:t>
      </w:r>
      <w:r>
        <w:rPr>
          <w:rFonts w:hint="default"/>
          <w:iCs w:val="0"/>
          <w:sz w:val="24"/>
          <w:lang w:val="ru-RU"/>
        </w:rPr>
        <w:t>ю</w:t>
      </w:r>
      <w:r>
        <w:rPr>
          <w:rFonts w:hint="default"/>
          <w:iCs w:val="0"/>
          <w:sz w:val="24"/>
        </w:rPr>
        <w:t xml:space="preserve"> со способностью работать в мультикультурной среде с легкостью и комфортом.</w:t>
      </w:r>
    </w:p>
    <w:p>
      <w:pPr>
        <w:jc w:val="both"/>
        <w:rPr>
          <w:rFonts w:hint="default" w:ascii="Arial Narrow" w:hAnsi="Arial Narrow"/>
          <w:iCs/>
          <w:sz w:val="28"/>
          <w:szCs w:val="28"/>
        </w:rPr>
      </w:pPr>
    </w:p>
    <w:p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hint="default" w:ascii="Arial Narrow" w:hAnsi="Arial Narrow"/>
          <w:iCs/>
          <w:sz w:val="28"/>
          <w:szCs w:val="28"/>
        </w:rPr>
        <w:t>Я технически квалифицирован</w:t>
      </w:r>
      <w:r>
        <w:rPr>
          <w:rFonts w:hint="default" w:ascii="Arial Narrow" w:hAnsi="Arial Narrow"/>
          <w:iCs/>
          <w:sz w:val="28"/>
          <w:szCs w:val="28"/>
          <w:lang w:val="ru-RU"/>
        </w:rPr>
        <w:t>а</w:t>
      </w:r>
      <w:r>
        <w:rPr>
          <w:rFonts w:hint="default" w:ascii="Arial Narrow" w:hAnsi="Arial Narrow"/>
          <w:iCs/>
          <w:sz w:val="28"/>
          <w:szCs w:val="28"/>
        </w:rPr>
        <w:t>; ориентирован</w:t>
      </w:r>
      <w:r>
        <w:rPr>
          <w:rFonts w:hint="default" w:ascii="Arial Narrow" w:hAnsi="Arial Narrow"/>
          <w:iCs/>
          <w:sz w:val="28"/>
          <w:szCs w:val="28"/>
          <w:lang w:val="ru-RU"/>
        </w:rPr>
        <w:t>а</w:t>
      </w:r>
      <w:r>
        <w:rPr>
          <w:rFonts w:hint="default" w:ascii="Arial Narrow" w:hAnsi="Arial Narrow"/>
          <w:iCs/>
          <w:sz w:val="28"/>
          <w:szCs w:val="28"/>
        </w:rPr>
        <w:t xml:space="preserve"> на решения и систематический профессионал, имеющий предыдущий опыт работы в контексте неформальной экономики. У меня есть полное понимание командной динамики и способность развивать прочные и эффективные отношения со всеми уровнями организации, а также высокая мотивация для оказания качественной поддержки деятельности в неформальной экономике. Обладая обширным опытом работы в области ребрендинга корпоративного имиджа и маркетинговых операций, я хорошо разбираюсь в решении финансовых, маркетинговых</w:t>
      </w:r>
      <w:r>
        <w:rPr>
          <w:rFonts w:hint="default" w:ascii="Arial Narrow" w:hAnsi="Arial Narrow"/>
          <w:iCs/>
          <w:sz w:val="28"/>
          <w:szCs w:val="28"/>
          <w:lang w:val="ru-RU"/>
        </w:rPr>
        <w:t xml:space="preserve"> и</w:t>
      </w:r>
      <w:r>
        <w:rPr>
          <w:rFonts w:hint="default" w:ascii="Arial Narrow" w:hAnsi="Arial Narrow"/>
          <w:iCs/>
          <w:sz w:val="28"/>
          <w:szCs w:val="28"/>
        </w:rPr>
        <w:t xml:space="preserve"> ребрендинговых вопросов.</w:t>
      </w:r>
    </w:p>
    <w:p>
      <w:pPr>
        <w:jc w:val="both"/>
        <w:rPr>
          <w:rFonts w:ascii="Arial Narrow" w:hAnsi="Arial Narrow"/>
          <w:iCs/>
          <w:sz w:val="28"/>
          <w:szCs w:val="28"/>
        </w:rPr>
      </w:pPr>
    </w:p>
    <w:p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373F"/>
    <w:rsid w:val="1D493957"/>
    <w:rsid w:val="310B27B4"/>
    <w:rsid w:val="3783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iPriority w:val="0"/>
    <w:rPr>
      <w:rFonts w:ascii="Arial" w:hAnsi="Arial"/>
      <w:iCs/>
      <w:sz w:val="48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2023-02-18T23:41:00Z</dcterms:created>
  <dc:creator>Oksana Abboud</dc:creator>
  <cp:lastModifiedBy>Oksana Abboud</cp:lastModifiedBy>
  <dcterms:modified xsi:type="dcterms:W3CDTF">2023-02-26T18:10:19Z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C5C3BC16BA8E477085BC271E18DAFC3A</vt:lpwstr>
  </property>
</Properties>
</file>